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FBA" w14:textId="77777777" w:rsidR="007A04E7" w:rsidRDefault="007A04E7" w:rsidP="007C3EB7">
      <w:pPr>
        <w:pStyle w:val="ListParagraph"/>
      </w:pPr>
    </w:p>
    <w:p w14:paraId="5C65DF5D" w14:textId="77777777" w:rsidR="007A04E7" w:rsidRDefault="007A04E7" w:rsidP="007C3EB7">
      <w:pPr>
        <w:pStyle w:val="ListParagraph"/>
      </w:pPr>
    </w:p>
    <w:p w14:paraId="4B36E919" w14:textId="77777777" w:rsidR="002379A0" w:rsidRPr="007C3EB7" w:rsidRDefault="007C3EB7" w:rsidP="007C3EB7">
      <w:pPr>
        <w:pStyle w:val="ListParagraph"/>
      </w:pPr>
      <w:r>
        <w:t>Learner Achievement Summary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273"/>
        <w:gridCol w:w="4106"/>
        <w:gridCol w:w="1276"/>
        <w:gridCol w:w="1984"/>
      </w:tblGrid>
      <w:tr w:rsidR="005663FE" w:rsidRPr="007C3EB7" w14:paraId="69E83593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149936A8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Learner Name</w:t>
            </w:r>
          </w:p>
        </w:tc>
        <w:tc>
          <w:tcPr>
            <w:tcW w:w="4106" w:type="dxa"/>
            <w:vAlign w:val="center"/>
          </w:tcPr>
          <w:p w14:paraId="54D284F3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4347C7" w14:textId="77777777" w:rsidR="005663FE" w:rsidRPr="005663FE" w:rsidRDefault="005663FE" w:rsidP="007C3EB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sz w:val="22"/>
                <w:szCs w:val="22"/>
                <w:lang w:val="en-US"/>
              </w:rPr>
              <w:t>Reg. ID</w:t>
            </w:r>
          </w:p>
        </w:tc>
        <w:tc>
          <w:tcPr>
            <w:tcW w:w="1984" w:type="dxa"/>
            <w:vAlign w:val="center"/>
          </w:tcPr>
          <w:p w14:paraId="4F256D8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63FE" w:rsidRPr="007C3EB7" w14:paraId="499136CC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0C5C3E91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Qualification Title</w:t>
            </w:r>
          </w:p>
        </w:tc>
        <w:tc>
          <w:tcPr>
            <w:tcW w:w="4106" w:type="dxa"/>
            <w:vAlign w:val="center"/>
          </w:tcPr>
          <w:p w14:paraId="49D9054F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AD903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QAN</w:t>
            </w:r>
            <w:r w:rsidRPr="007C3EB7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E82C376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62EFFB09" w14:textId="77777777" w:rsidR="007C3EB7" w:rsidRDefault="007C3EB7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val="en-US"/>
        </w:rPr>
      </w:pPr>
    </w:p>
    <w:p w14:paraId="2B7E7AB0" w14:textId="48EBBE44" w:rsidR="002379A0" w:rsidRPr="007C3EB7" w:rsidRDefault="002379A0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7C3EB7">
        <w:rPr>
          <w:rFonts w:eastAsia="Times New Roman" w:cs="Arial"/>
          <w:bCs/>
          <w:lang w:val="en-US"/>
        </w:rPr>
        <w:t xml:space="preserve">Competence has been demonstrated in all of the </w:t>
      </w:r>
      <w:r w:rsidR="0098275B">
        <w:rPr>
          <w:rFonts w:eastAsia="Times New Roman" w:cs="Arial"/>
          <w:bCs/>
          <w:lang w:val="en-US"/>
        </w:rPr>
        <w:t>U</w:t>
      </w:r>
      <w:r w:rsidRPr="007C3EB7">
        <w:rPr>
          <w:rFonts w:eastAsia="Times New Roman" w:cs="Arial"/>
          <w:bCs/>
          <w:lang w:val="en-US"/>
        </w:rPr>
        <w:t>nits/</w:t>
      </w:r>
      <w:r w:rsidR="005663FE">
        <w:rPr>
          <w:rFonts w:eastAsia="Times New Roman" w:cs="Arial"/>
          <w:bCs/>
          <w:lang w:val="en-US"/>
        </w:rPr>
        <w:t>A</w:t>
      </w:r>
      <w:r w:rsidR="0098275B">
        <w:rPr>
          <w:rFonts w:eastAsia="Times New Roman" w:cs="Arial"/>
          <w:bCs/>
          <w:lang w:val="en-US"/>
        </w:rPr>
        <w:t xml:space="preserve">ssessment </w:t>
      </w:r>
      <w:r w:rsidR="005663FE">
        <w:rPr>
          <w:rFonts w:eastAsia="Times New Roman" w:cs="Arial"/>
          <w:bCs/>
          <w:lang w:val="en-US"/>
        </w:rPr>
        <w:t>C</w:t>
      </w:r>
      <w:r w:rsidR="0098275B">
        <w:rPr>
          <w:rFonts w:eastAsia="Times New Roman" w:cs="Arial"/>
          <w:bCs/>
          <w:lang w:val="en-US"/>
        </w:rPr>
        <w:t>riteria (AC)</w:t>
      </w:r>
      <w:r w:rsidRPr="007C3EB7">
        <w:rPr>
          <w:rFonts w:eastAsia="Times New Roman" w:cs="Arial"/>
          <w:bCs/>
          <w:lang w:val="en-US"/>
        </w:rPr>
        <w:t xml:space="preserve"> recorded below using the required assessment procedures and the specified conditions/contexts. The evidence meets the requirements for validity, authenticity, currency, reliability and sufficiency.</w:t>
      </w:r>
    </w:p>
    <w:p w14:paraId="2E35736D" w14:textId="77777777" w:rsidR="002379A0" w:rsidRPr="002379A0" w:rsidRDefault="002379A0" w:rsidP="002379A0">
      <w:pPr>
        <w:autoSpaceDE w:val="0"/>
        <w:autoSpaceDN w:val="0"/>
        <w:adjustRightInd w:val="0"/>
        <w:spacing w:after="0" w:line="240" w:lineRule="auto"/>
        <w:ind w:left="-2268"/>
        <w:rPr>
          <w:rFonts w:ascii="Arial" w:eastAsia="Times New Roman" w:hAnsi="Arial" w:cs="Arial"/>
          <w:bCs/>
          <w:sz w:val="16"/>
          <w:szCs w:val="16"/>
          <w:lang w:val="en-US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694"/>
        <w:gridCol w:w="1559"/>
        <w:gridCol w:w="1843"/>
      </w:tblGrid>
      <w:tr w:rsidR="002379A0" w:rsidRPr="002379A0" w14:paraId="63C5E294" w14:textId="77777777" w:rsidTr="00955B68">
        <w:trPr>
          <w:trHeight w:hRule="exact" w:val="1361"/>
        </w:trPr>
        <w:tc>
          <w:tcPr>
            <w:tcW w:w="2836" w:type="dxa"/>
            <w:shd w:val="clear" w:color="auto" w:fill="E0E0E0"/>
            <w:vAlign w:val="center"/>
          </w:tcPr>
          <w:p w14:paraId="5399ECFF" w14:textId="77777777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Unit Title and URN</w:t>
            </w:r>
            <w:r w:rsidRPr="005663FE">
              <w:rPr>
                <w:rStyle w:val="FootnoteReference"/>
                <w:rFonts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5325C8A7" w14:textId="0D629BCB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AC</w:t>
            </w:r>
            <w:r w:rsidR="0098275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6B8F9C96" w14:textId="77777777"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Assessor Name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6038FCB" w14:textId="08752A29" w:rsidR="007A04E7" w:rsidRPr="005663FE" w:rsidRDefault="007A04E7" w:rsidP="00955B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 w:rsidR="002379A0"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nternally </w:t>
            </w:r>
            <w:r w:rsidR="00955B6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Quality Assured 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7EA0395F" w14:textId="6C494B18" w:rsidR="002379A0" w:rsidRPr="005663FE" w:rsidRDefault="002379A0" w:rsidP="00955B6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Date </w:t>
            </w:r>
            <w:r w:rsidR="00955B68">
              <w:rPr>
                <w:rFonts w:cs="Arial"/>
                <w:b/>
                <w:bCs/>
                <w:sz w:val="22"/>
                <w:szCs w:val="22"/>
                <w:lang w:val="en-US"/>
              </w:rPr>
              <w:t>of I</w:t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nternal</w:t>
            </w:r>
            <w:r w:rsidR="00955B6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Quality Assurance </w:t>
            </w:r>
          </w:p>
        </w:tc>
      </w:tr>
      <w:tr w:rsidR="002379A0" w:rsidRPr="002379A0" w14:paraId="255490CC" w14:textId="77777777" w:rsidTr="005663FE">
        <w:trPr>
          <w:trHeight w:hRule="exact" w:val="567"/>
        </w:trPr>
        <w:tc>
          <w:tcPr>
            <w:tcW w:w="2836" w:type="dxa"/>
          </w:tcPr>
          <w:p w14:paraId="3992255A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6AFC28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FC60D1C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BF1A5C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0712BB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50A5F6D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9FAC81C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B8A4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71C24F2" w14:textId="77777777" w:rsidTr="005663FE">
        <w:trPr>
          <w:trHeight w:hRule="exact" w:val="567"/>
        </w:trPr>
        <w:tc>
          <w:tcPr>
            <w:tcW w:w="2836" w:type="dxa"/>
          </w:tcPr>
          <w:p w14:paraId="3843B53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88B769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9514B8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CA8D1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B93CDE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4DE377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1413B90A" w14:textId="77777777" w:rsidTr="005663FE">
        <w:trPr>
          <w:trHeight w:hRule="exact" w:val="567"/>
        </w:trPr>
        <w:tc>
          <w:tcPr>
            <w:tcW w:w="2836" w:type="dxa"/>
          </w:tcPr>
          <w:p w14:paraId="4DC2342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E5786A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ED556E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097402DD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29E8012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A41DAF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D34C0BA" w14:textId="77777777" w:rsidTr="005663FE">
        <w:trPr>
          <w:trHeight w:hRule="exact" w:val="567"/>
        </w:trPr>
        <w:tc>
          <w:tcPr>
            <w:tcW w:w="2836" w:type="dxa"/>
          </w:tcPr>
          <w:p w14:paraId="53AE6EC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5DCA05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BFFC720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87063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D05716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C299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E3934BD" w14:textId="77777777" w:rsidTr="005663FE">
        <w:trPr>
          <w:trHeight w:hRule="exact" w:val="567"/>
        </w:trPr>
        <w:tc>
          <w:tcPr>
            <w:tcW w:w="2836" w:type="dxa"/>
          </w:tcPr>
          <w:p w14:paraId="2BD27A03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49F81C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642B47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811244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4A9676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EF8E7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4A9E083D" w14:textId="77777777" w:rsidTr="005663FE">
        <w:trPr>
          <w:trHeight w:hRule="exact" w:val="567"/>
        </w:trPr>
        <w:tc>
          <w:tcPr>
            <w:tcW w:w="2836" w:type="dxa"/>
          </w:tcPr>
          <w:p w14:paraId="43A8F17B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4344C5B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4061C2A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174DA2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E1FC6E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8955DFD" w14:textId="77777777" w:rsidTr="005663FE">
        <w:trPr>
          <w:trHeight w:hRule="exact" w:val="567"/>
        </w:trPr>
        <w:tc>
          <w:tcPr>
            <w:tcW w:w="2836" w:type="dxa"/>
          </w:tcPr>
          <w:p w14:paraId="2BAEF057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71470DD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DEA37C9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2D6AF5A9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7B5F0D7D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379A0" w:rsidRPr="002379A0" w14:paraId="38A78FD7" w14:textId="77777777" w:rsidTr="005663FE">
        <w:trPr>
          <w:trHeight w:hRule="exact" w:val="567"/>
        </w:trPr>
        <w:tc>
          <w:tcPr>
            <w:tcW w:w="2836" w:type="dxa"/>
          </w:tcPr>
          <w:p w14:paraId="654363D6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6559FA08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7D9F75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0FF1ECA5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4F101FFA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6447205" w14:textId="77777777" w:rsidR="002379A0" w:rsidRPr="002379A0" w:rsidRDefault="002379A0" w:rsidP="002379A0"/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851"/>
        <w:gridCol w:w="1843"/>
      </w:tblGrid>
      <w:tr w:rsidR="005663FE" w:rsidRPr="005663FE" w14:paraId="6EAA61A1" w14:textId="77777777" w:rsidTr="00955B68">
        <w:trPr>
          <w:trHeight w:hRule="exact" w:val="7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D709F2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110" w:type="dxa"/>
            <w:vAlign w:val="center"/>
          </w:tcPr>
          <w:p w14:paraId="56A58AD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32BF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5FC39EA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3FE" w:rsidRPr="005663FE" w14:paraId="2BBD4F7D" w14:textId="77777777" w:rsidTr="00955B68">
        <w:trPr>
          <w:trHeight w:hRule="exact" w:val="70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704C16" w14:textId="1B105AD8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955B68">
              <w:rPr>
                <w:rFonts w:cs="Arial"/>
                <w:b/>
                <w:sz w:val="22"/>
                <w:szCs w:val="22"/>
              </w:rPr>
              <w:t xml:space="preserve">Quality Assurer </w:t>
            </w:r>
            <w:r w:rsidRPr="005663FE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110" w:type="dxa"/>
            <w:vAlign w:val="center"/>
          </w:tcPr>
          <w:p w14:paraId="04239F5E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A5958A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1C66B869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9F42DB" w14:textId="77777777" w:rsidR="009B5AFB" w:rsidRPr="009B5AFB" w:rsidRDefault="009B5AFB" w:rsidP="009B5AFB"/>
    <w:p w14:paraId="30D49A3C" w14:textId="77777777" w:rsidR="004D58BC" w:rsidRPr="004D58BC" w:rsidRDefault="004D58BC" w:rsidP="004D58BC">
      <w:pPr>
        <w:pStyle w:val="Bullets2"/>
      </w:pPr>
    </w:p>
    <w:sectPr w:rsidR="004D58BC" w:rsidRPr="004D58BC" w:rsidSect="007A0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B5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34C933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E879" w14:textId="77777777" w:rsidR="00955B68" w:rsidRDefault="009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210371702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CEEFE2" w14:textId="6F4B4C25" w:rsidR="0098275B" w:rsidRPr="0098275B" w:rsidRDefault="0098275B" w:rsidP="0098275B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955B68">
              <w:rPr>
                <w:color w:val="A6A6A6" w:themeColor="background1" w:themeShade="A6"/>
                <w:sz w:val="16"/>
                <w:szCs w:val="16"/>
              </w:rPr>
              <w:t>Sep2022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</w:t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 3400 IA6 Learner Achievement Summary Template </w:t>
            </w:r>
            <w:r w:rsidR="00955B68">
              <w:rPr>
                <w:color w:val="A6A6A6" w:themeColor="background1" w:themeShade="A6"/>
                <w:sz w:val="16"/>
                <w:szCs w:val="16"/>
              </w:rPr>
              <w:t>V1.22-23</w:t>
            </w:r>
          </w:p>
          <w:p w14:paraId="78C961A8" w14:textId="6968CEB5" w:rsidR="0098275B" w:rsidRPr="0098275B" w:rsidRDefault="0098275B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B878A04" w14:textId="71AB5041" w:rsidR="004D58BC" w:rsidRPr="0098275B" w:rsidRDefault="004D58BC" w:rsidP="0098275B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B9C6" w14:textId="77777777" w:rsidR="00955B68" w:rsidRDefault="009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EF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B33786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8EE40B2" w14:textId="77777777" w:rsidR="005663FE" w:rsidRDefault="005663FE" w:rsidP="005663F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6734E812" w14:textId="77777777" w:rsidR="005663FE" w:rsidRDefault="0056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Unit Number e.g. J/123/4567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C63" w14:textId="77777777" w:rsidR="00955B68" w:rsidRDefault="009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A5" w14:textId="77777777" w:rsidR="004D58BC" w:rsidRPr="003C0D40" w:rsidRDefault="007A04E7" w:rsidP="007A04E7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A04E7">
      <w:rPr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3CBDCBC2" wp14:editId="5AA5F296">
          <wp:simplePos x="0" y="0"/>
          <wp:positionH relativeFrom="column">
            <wp:posOffset>3663315</wp:posOffset>
          </wp:positionH>
          <wp:positionV relativeFrom="paragraph">
            <wp:posOffset>-293370</wp:posOffset>
          </wp:positionV>
          <wp:extent cx="2454275" cy="919480"/>
          <wp:effectExtent l="0" t="0" r="0" b="0"/>
          <wp:wrapThrough wrapText="bothSides">
            <wp:wrapPolygon edited="0">
              <wp:start x="1174" y="3133"/>
              <wp:lineTo x="1174" y="17453"/>
              <wp:lineTo x="2683" y="18348"/>
              <wp:lineTo x="11904" y="19243"/>
              <wp:lineTo x="13245" y="19243"/>
              <wp:lineTo x="20454" y="17901"/>
              <wp:lineTo x="20622" y="14320"/>
              <wp:lineTo x="17101" y="11188"/>
              <wp:lineTo x="15257" y="6265"/>
              <wp:lineTo x="14419" y="3133"/>
              <wp:lineTo x="1174" y="313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4E7">
      <w:rPr>
        <w:rFonts w:ascii="Verdana" w:hAnsi="Verdana"/>
        <w:noProof/>
        <w:color w:val="BFBFBF" w:themeColor="background1" w:themeShade="BF"/>
        <w:sz w:val="16"/>
        <w:szCs w:val="16"/>
      </w:rPr>
      <w:t>Internal</w:t>
    </w:r>
    <w:r w:rsidRPr="007A04E7">
      <w:rPr>
        <w:rFonts w:ascii="Verdana" w:hAnsi="Verdana"/>
        <w:color w:val="BFBFBF" w:themeColor="background1" w:themeShade="BF"/>
        <w:sz w:val="16"/>
        <w:szCs w:val="16"/>
      </w:rPr>
      <w:t xml:space="preserve"> </w:t>
    </w:r>
    <w:r w:rsidR="007C3EB7">
      <w:rPr>
        <w:rFonts w:ascii="Verdana" w:hAnsi="Verdana"/>
        <w:color w:val="A6A6A6" w:themeColor="background1" w:themeShade="A6"/>
        <w:sz w:val="16"/>
        <w:szCs w:val="16"/>
      </w:rPr>
      <w:t>Assess</w:t>
    </w:r>
    <w:r w:rsidR="0068069B">
      <w:rPr>
        <w:rFonts w:ascii="Verdana" w:hAnsi="Verdana"/>
        <w:color w:val="A6A6A6" w:themeColor="background1" w:themeShade="A6"/>
        <w:sz w:val="16"/>
        <w:szCs w:val="16"/>
      </w:rPr>
      <w:t>ment</w:t>
    </w:r>
  </w:p>
  <w:p w14:paraId="0A8825C3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F7E" w14:textId="77777777" w:rsidR="00955B68" w:rsidRDefault="00955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110620">
    <w:abstractNumId w:val="1"/>
  </w:num>
  <w:num w:numId="2" w16cid:durableId="895243593">
    <w:abstractNumId w:val="0"/>
  </w:num>
  <w:num w:numId="3" w16cid:durableId="1657419701">
    <w:abstractNumId w:val="2"/>
  </w:num>
  <w:num w:numId="4" w16cid:durableId="36872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23783D"/>
    <w:rsid w:val="002379A0"/>
    <w:rsid w:val="004D58BC"/>
    <w:rsid w:val="004F7AC9"/>
    <w:rsid w:val="00534030"/>
    <w:rsid w:val="005663FE"/>
    <w:rsid w:val="006770A5"/>
    <w:rsid w:val="0068069B"/>
    <w:rsid w:val="00716783"/>
    <w:rsid w:val="007A04E7"/>
    <w:rsid w:val="007C3EB7"/>
    <w:rsid w:val="00955B68"/>
    <w:rsid w:val="0098275B"/>
    <w:rsid w:val="009B5AFB"/>
    <w:rsid w:val="00C21E17"/>
    <w:rsid w:val="00D2626D"/>
    <w:rsid w:val="00DC420A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B33A57"/>
  <w15:docId w15:val="{006B3962-4ADF-4F22-9E31-ED76A6B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23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379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9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79A0"/>
    <w:rPr>
      <w:vertAlign w:val="superscript"/>
    </w:rPr>
  </w:style>
  <w:style w:type="table" w:customStyle="1" w:styleId="TableGrid1">
    <w:name w:val="Table Grid1"/>
    <w:basedOn w:val="TableNormal"/>
    <w:next w:val="TableGrid"/>
    <w:rsid w:val="0056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299-8851-442D-A8A9-5CF7911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dcterms:created xsi:type="dcterms:W3CDTF">2021-10-11T10:25:00Z</dcterms:created>
  <dcterms:modified xsi:type="dcterms:W3CDTF">2022-09-23T11:13:00Z</dcterms:modified>
</cp:coreProperties>
</file>